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2" w:rsidRPr="00DC53A9" w:rsidRDefault="00EB483F" w:rsidP="00EB483F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私立淡江高中</w:t>
      </w:r>
      <w:r w:rsidR="0072439D">
        <w:rPr>
          <w:rFonts w:ascii="微軟正黑體" w:eastAsia="微軟正黑體" w:hAnsi="微軟正黑體" w:hint="eastAsia"/>
          <w:b/>
          <w:sz w:val="40"/>
        </w:rPr>
        <w:t xml:space="preserve"> 10</w:t>
      </w:r>
      <w:r w:rsidR="00733E97">
        <w:rPr>
          <w:rFonts w:ascii="微軟正黑體" w:eastAsia="微軟正黑體" w:hAnsi="微軟正黑體" w:hint="eastAsia"/>
          <w:b/>
          <w:sz w:val="40"/>
        </w:rPr>
        <w:t>9</w:t>
      </w:r>
      <w:r w:rsidR="0030325F">
        <w:rPr>
          <w:rFonts w:ascii="微軟正黑體" w:eastAsia="微軟正黑體" w:hAnsi="微軟正黑體" w:hint="eastAsia"/>
          <w:b/>
          <w:sz w:val="40"/>
        </w:rPr>
        <w:t>學年度下</w:t>
      </w:r>
      <w:r w:rsidRPr="00DC53A9">
        <w:rPr>
          <w:rFonts w:ascii="微軟正黑體" w:eastAsia="微軟正黑體" w:hAnsi="微軟正黑體" w:hint="eastAsia"/>
          <w:b/>
          <w:sz w:val="40"/>
        </w:rPr>
        <w:t>學期</w:t>
      </w:r>
    </w:p>
    <w:p w:rsidR="00EB483F" w:rsidRPr="00DC53A9" w:rsidRDefault="00DC53A9" w:rsidP="003676EC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高三統測</w:t>
      </w:r>
      <w:r w:rsidR="000E5462">
        <w:rPr>
          <w:rFonts w:ascii="微軟正黑體" w:eastAsia="微軟正黑體" w:hAnsi="微軟正黑體" w:hint="eastAsia"/>
          <w:b/>
          <w:sz w:val="40"/>
        </w:rPr>
        <w:t>第</w:t>
      </w:r>
      <w:r w:rsidR="0030325F">
        <w:rPr>
          <w:rFonts w:ascii="微軟正黑體" w:eastAsia="微軟正黑體" w:hAnsi="微軟正黑體" w:hint="eastAsia"/>
          <w:b/>
          <w:sz w:val="40"/>
        </w:rPr>
        <w:t>三</w:t>
      </w:r>
      <w:r w:rsidR="00555BE8">
        <w:rPr>
          <w:rFonts w:ascii="微軟正黑體" w:eastAsia="微軟正黑體" w:hAnsi="微軟正黑體" w:hint="eastAsia"/>
          <w:b/>
          <w:sz w:val="40"/>
        </w:rPr>
        <w:t>次模擬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考（</w:t>
      </w:r>
      <w:r w:rsidRPr="00DC53A9">
        <w:rPr>
          <w:rFonts w:ascii="微軟正黑體" w:eastAsia="微軟正黑體" w:hAnsi="微軟正黑體" w:hint="eastAsia"/>
          <w:b/>
          <w:sz w:val="40"/>
        </w:rPr>
        <w:t>專門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學程）</w:t>
      </w:r>
    </w:p>
    <w:p w:rsidR="00EB483F" w:rsidRPr="00B32639" w:rsidRDefault="00EB483F" w:rsidP="00B32639">
      <w:pPr>
        <w:jc w:val="center"/>
        <w:rPr>
          <w:rFonts w:ascii="華康新特明體(P)" w:eastAsia="華康新特明體(P)" w:hAnsi="華康新特明體(P)"/>
          <w:sz w:val="36"/>
        </w:rPr>
      </w:pPr>
      <w:r w:rsidRPr="00B32639">
        <w:rPr>
          <w:rFonts w:ascii="華康新特明體(P)" w:eastAsia="華康新特明體(P)" w:hAnsi="華康新特明體(P)" w:hint="eastAsia"/>
          <w:sz w:val="36"/>
        </w:rPr>
        <w:t>考　試　日　程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346"/>
        <w:gridCol w:w="2410"/>
        <w:gridCol w:w="2977"/>
      </w:tblGrid>
      <w:tr w:rsidR="00DC53A9" w:rsidRPr="00970580" w:rsidTr="00733E97">
        <w:trPr>
          <w:trHeight w:val="85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日　　程</w:t>
            </w:r>
          </w:p>
        </w:tc>
        <w:tc>
          <w:tcPr>
            <w:tcW w:w="4756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上　　午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下　　午</w:t>
            </w:r>
          </w:p>
        </w:tc>
      </w:tr>
      <w:tr w:rsidR="00733E97" w:rsidRPr="00970580" w:rsidTr="00733E97">
        <w:trPr>
          <w:trHeight w:val="851"/>
        </w:trPr>
        <w:tc>
          <w:tcPr>
            <w:tcW w:w="162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33E97" w:rsidRPr="00970580" w:rsidRDefault="00733E97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第一天</w:t>
            </w:r>
          </w:p>
          <w:p w:rsidR="00733E97" w:rsidRPr="00970580" w:rsidRDefault="00733E97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2</w:t>
            </w: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23</w:t>
            </w: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733E97" w:rsidRPr="00CE2328" w:rsidRDefault="00733E97" w:rsidP="00CE232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34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3E97" w:rsidRPr="00970580" w:rsidRDefault="00733E97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8:20～10:00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E97" w:rsidRPr="00970580" w:rsidRDefault="00733E97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3E97" w:rsidRDefault="00733E97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13:10～14:50</w:t>
            </w:r>
          </w:p>
        </w:tc>
      </w:tr>
      <w:tr w:rsidR="00733E97" w:rsidRPr="00970580" w:rsidTr="00733E97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97" w:rsidRPr="00970580" w:rsidRDefault="00733E97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E97" w:rsidRPr="00970580" w:rsidRDefault="00733E97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　　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E97" w:rsidRPr="00970580" w:rsidRDefault="00733E97" w:rsidP="00B976E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英　　文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E97" w:rsidRDefault="00733E97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733E97" w:rsidRDefault="00733E97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733E97" w:rsidRDefault="00733E97" w:rsidP="00733E97">
            <w:pPr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</w:t>
            </w:r>
          </w:p>
          <w:p w:rsidR="00733E97" w:rsidRPr="00970580" w:rsidRDefault="00733E97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資訊三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8"/>
              </w:rPr>
              <w:t>、商經三。</w:t>
            </w:r>
          </w:p>
        </w:tc>
      </w:tr>
      <w:tr w:rsidR="00365F72" w:rsidRPr="00970580" w:rsidTr="00733E97">
        <w:trPr>
          <w:trHeight w:val="851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第二天</w:t>
            </w:r>
          </w:p>
          <w:p w:rsidR="003F558B" w:rsidRPr="00970580" w:rsidRDefault="00733E97" w:rsidP="0024357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2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24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3F558B" w:rsidRPr="00970580" w:rsidRDefault="00733E97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（星期三</w:t>
            </w:r>
            <w:r w:rsidR="003F558B"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346" w:type="dxa"/>
            <w:shd w:val="clear" w:color="auto" w:fill="D9D9D9"/>
            <w:vAlign w:val="center"/>
          </w:tcPr>
          <w:p w:rsidR="003F558B" w:rsidRPr="00970580" w:rsidRDefault="00733E97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8:2</w:t>
            </w:r>
            <w:r w:rsidR="003F558B">
              <w:rPr>
                <w:rFonts w:ascii="標楷體" w:eastAsia="標楷體" w:hAnsi="標楷體" w:hint="eastAsia"/>
                <w:b/>
                <w:sz w:val="32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09:4</w:t>
            </w:r>
            <w:r w:rsidR="003F558B">
              <w:rPr>
                <w:rFonts w:ascii="標楷體" w:eastAsia="標楷體" w:hAnsi="標楷體" w:hint="eastAsia"/>
                <w:b/>
                <w:sz w:val="32"/>
                <w:szCs w:val="28"/>
              </w:rPr>
              <w:t>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F558B" w:rsidRPr="00970580" w:rsidRDefault="00733E97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10:0</w:t>
            </w:r>
            <w:r w:rsidR="003F558B">
              <w:rPr>
                <w:rFonts w:ascii="標楷體" w:eastAsia="標楷體" w:hAnsi="標楷體" w:hint="eastAsia"/>
                <w:b/>
                <w:sz w:val="32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11:4</w:t>
            </w:r>
            <w:r w:rsidR="003F558B">
              <w:rPr>
                <w:rFonts w:ascii="標楷體" w:eastAsia="標楷體" w:hAnsi="標楷體" w:hint="eastAsia"/>
                <w:b/>
                <w:sz w:val="32"/>
                <w:szCs w:val="28"/>
              </w:rPr>
              <w:t>0</w:t>
            </w:r>
          </w:p>
        </w:tc>
        <w:tc>
          <w:tcPr>
            <w:tcW w:w="2977" w:type="dxa"/>
            <w:vMerge w:val="restart"/>
            <w:tcBorders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F558B" w:rsidRPr="00970580" w:rsidRDefault="003F558B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2439D" w:rsidRPr="00970580" w:rsidTr="00733E97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412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數　　學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Default="0072439D" w:rsidP="00941226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專業科目（一）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</w:t>
            </w:r>
          </w:p>
          <w:p w:rsidR="0072439D" w:rsidRPr="003F558B" w:rsidRDefault="00733E97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資訊三、商經三</w:t>
            </w:r>
            <w:r w:rsidR="0072439D"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  <w:tc>
          <w:tcPr>
            <w:tcW w:w="2977" w:type="dxa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2439D" w:rsidRPr="00970580" w:rsidRDefault="0072439D" w:rsidP="00DC53A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53A9" w:rsidRPr="00970580" w:rsidTr="00733E97">
        <w:trPr>
          <w:trHeight w:val="902"/>
        </w:trPr>
        <w:tc>
          <w:tcPr>
            <w:tcW w:w="16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附註</w:t>
            </w:r>
          </w:p>
        </w:tc>
        <w:tc>
          <w:tcPr>
            <w:tcW w:w="7733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szCs w:val="28"/>
              </w:rPr>
              <w:t>考試時間：數學為80分鐘；國文、</w:t>
            </w:r>
            <w:r>
              <w:rPr>
                <w:rFonts w:ascii="標楷體" w:eastAsia="標楷體" w:hAnsi="標楷體" w:hint="eastAsia"/>
                <w:szCs w:val="28"/>
              </w:rPr>
              <w:t>英文、專業（一）、專業（二）均為100分鐘。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可攜帶直尺、</w:t>
            </w:r>
            <w:r w:rsidRPr="003F558B">
              <w:rPr>
                <w:rFonts w:ascii="標楷體" w:eastAsia="標楷體" w:hAnsi="標楷體" w:hint="eastAsia"/>
                <w:szCs w:val="28"/>
              </w:rPr>
              <w:t>三角板、圓規、量角器，但禁止攜帶或使用其他有礙考試公平性之各類用品，以維持考試之公平性。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設計群考生</w:t>
            </w:r>
            <w:r w:rsidRPr="003F558B">
              <w:rPr>
                <w:rFonts w:ascii="標楷體" w:eastAsia="標楷體" w:hAnsi="標楷體" w:hint="eastAsia"/>
                <w:szCs w:val="28"/>
              </w:rPr>
              <w:t>請攜帶鉛筆、彩色鉛筆、針筆或代用針筆、水性簽字筆、水性或酒精性麥克筆、輔助繪製之橡皮擦、各種尺規(不含具有桌面功能之圖板或製圖板)，並得自備透明桌墊及固定紙張用之弱黏性膠帶、隱形膠帶或可再貼膠帶。媒材與工具不得互相借用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國文考科、英文考科及英語類專二</w:t>
            </w:r>
            <w:r w:rsidRPr="003F558B">
              <w:rPr>
                <w:rFonts w:ascii="標楷體" w:eastAsia="標楷體" w:hAnsi="標楷體" w:hint="eastAsia"/>
                <w:szCs w:val="28"/>
              </w:rPr>
              <w:t>「選擇題作答區」須用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黑色 2B 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劃記；「非選擇題作答區」須用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黑色墨水的筆</w:t>
            </w:r>
            <w:r w:rsidRPr="003F558B">
              <w:rPr>
                <w:rFonts w:ascii="標楷體" w:eastAsia="標楷體" w:hAnsi="標楷體" w:hint="eastAsia"/>
                <w:szCs w:val="28"/>
              </w:rPr>
              <w:t>(建議筆尖粗約 0.5mm~0.7mm)書寫，</w:t>
            </w:r>
            <w:r w:rsidRPr="003F558B">
              <w:rPr>
                <w:rFonts w:ascii="標楷體" w:eastAsia="標楷體" w:hAnsi="標楷體" w:hint="eastAsia"/>
                <w:b/>
                <w:szCs w:val="28"/>
              </w:rPr>
              <w:t>不得使用鉛筆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，確保掃描之清晰度。</w:t>
            </w:r>
          </w:p>
        </w:tc>
      </w:tr>
    </w:tbl>
    <w:p w:rsidR="00DC53A9" w:rsidRDefault="00DC53A9" w:rsidP="00EB483F">
      <w:pPr>
        <w:spacing w:line="0" w:lineRule="atLeast"/>
        <w:rPr>
          <w:rFonts w:ascii="華康新特明體(P)" w:eastAsia="華康新特明體(P)" w:hAnsi="華康新特明體(P)"/>
          <w:sz w:val="32"/>
        </w:rPr>
      </w:pPr>
    </w:p>
    <w:p w:rsidR="00EB483F" w:rsidRPr="00EB483F" w:rsidRDefault="00DC53A9" w:rsidP="00EB483F">
      <w:pPr>
        <w:spacing w:line="0" w:lineRule="atLeast"/>
        <w:rPr>
          <w:rFonts w:ascii="華康新特明體(P)" w:eastAsia="華康新特明體(P)" w:hAnsi="華康新特明體(P)"/>
          <w:sz w:val="36"/>
        </w:rPr>
      </w:pPr>
      <w:r>
        <w:rPr>
          <w:rFonts w:ascii="華康新特明體(P)" w:eastAsia="華康新特明體(P)" w:hAnsi="華康新特明體(P)"/>
          <w:sz w:val="32"/>
        </w:rPr>
        <w:br w:type="page"/>
      </w:r>
      <w:r w:rsidR="00EB483F" w:rsidRPr="00EB483F">
        <w:rPr>
          <w:rFonts w:ascii="華康新特明體(P)" w:eastAsia="華康新特明體(P)" w:hAnsi="華康新特明體(P)" w:hint="eastAsia"/>
          <w:sz w:val="36"/>
        </w:rPr>
        <w:lastRenderedPageBreak/>
        <w:t>測驗範圍</w:t>
      </w:r>
      <w:r w:rsidR="00365F72">
        <w:rPr>
          <w:rFonts w:ascii="華康新特明體(P)" w:eastAsia="華康新特明體(P)" w:hAnsi="華康新特明體(P)" w:hint="eastAsia"/>
          <w:sz w:val="36"/>
        </w:rPr>
        <w:t>：共同科目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5245"/>
        <w:gridCol w:w="2268"/>
      </w:tblGrid>
      <w:tr w:rsidR="00365F72" w:rsidRPr="00D35FD1" w:rsidTr="0021075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科目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範圍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B84037" w:rsidRPr="00D35FD1" w:rsidTr="00210750">
        <w:trPr>
          <w:trHeight w:val="107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4037" w:rsidRPr="00D35FD1" w:rsidRDefault="00B84037" w:rsidP="00B976E4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國文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Pr="00E907A9" w:rsidRDefault="00B017F0" w:rsidP="00B84037">
            <w:pPr>
              <w:jc w:val="center"/>
              <w:rPr>
                <w:sz w:val="16"/>
                <w:szCs w:val="16"/>
              </w:rPr>
            </w:pPr>
            <w:r w:rsidRPr="00B017F0">
              <w:rPr>
                <w:rFonts w:ascii="新細明體" w:hAnsi="新細明體" w:hint="eastAsia"/>
                <w:sz w:val="16"/>
                <w:szCs w:val="16"/>
              </w:rPr>
              <w:t>國文Ⅰ~國文Ⅳ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一、範文</w:t>
            </w:r>
            <w:r w:rsidRPr="00B84037">
              <w:rPr>
                <w:rFonts w:hint="eastAsia"/>
                <w:sz w:val="16"/>
                <w:szCs w:val="16"/>
              </w:rPr>
              <w:t xml:space="preserve">  1.1</w:t>
            </w:r>
            <w:r w:rsidRPr="00B84037">
              <w:rPr>
                <w:rFonts w:hint="eastAsia"/>
                <w:sz w:val="16"/>
                <w:szCs w:val="16"/>
              </w:rPr>
              <w:t>文選</w:t>
            </w:r>
            <w:r w:rsidRPr="00B84037">
              <w:rPr>
                <w:rFonts w:hint="eastAsia"/>
                <w:sz w:val="16"/>
                <w:szCs w:val="16"/>
              </w:rPr>
              <w:t xml:space="preserve">  1.2</w:t>
            </w:r>
            <w:r w:rsidRPr="00B84037">
              <w:rPr>
                <w:rFonts w:hint="eastAsia"/>
                <w:sz w:val="16"/>
                <w:szCs w:val="16"/>
              </w:rPr>
              <w:t>古典詩選</w:t>
            </w:r>
            <w:r w:rsidRPr="00B8403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一、</w:t>
            </w:r>
            <w:r w:rsidRPr="00B84037">
              <w:rPr>
                <w:rFonts w:hint="eastAsia"/>
                <w:sz w:val="16"/>
                <w:szCs w:val="16"/>
              </w:rPr>
              <w:t>二</w:t>
            </w:r>
            <w:r w:rsidRPr="00B84037">
              <w:rPr>
                <w:rFonts w:hint="eastAsia"/>
                <w:sz w:val="16"/>
                <w:szCs w:val="16"/>
              </w:rPr>
              <w:t>)</w:t>
            </w:r>
            <w:r w:rsidR="000E5462">
              <w:rPr>
                <w:rFonts w:hint="eastAsia"/>
                <w:sz w:val="16"/>
                <w:szCs w:val="16"/>
              </w:rPr>
              <w:t>、</w:t>
            </w:r>
            <w:r w:rsidR="000E5462" w:rsidRPr="000E5462">
              <w:rPr>
                <w:rFonts w:hint="eastAsia"/>
                <w:sz w:val="16"/>
                <w:szCs w:val="16"/>
              </w:rPr>
              <w:t>詞選</w:t>
            </w:r>
            <w:r w:rsidRPr="00B84037">
              <w:rPr>
                <w:rFonts w:hint="eastAsia"/>
                <w:sz w:val="16"/>
                <w:szCs w:val="16"/>
              </w:rPr>
              <w:t xml:space="preserve">  1.3</w:t>
            </w:r>
            <w:r>
              <w:rPr>
                <w:rFonts w:hint="eastAsia"/>
                <w:sz w:val="16"/>
                <w:szCs w:val="16"/>
              </w:rPr>
              <w:t>現代詩選</w:t>
            </w:r>
          </w:p>
          <w:p w:rsid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二、文化教材：論語選讀</w:t>
            </w:r>
            <w:r w:rsidRPr="00B8403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一、</w:t>
            </w:r>
            <w:r w:rsidRPr="00B84037">
              <w:rPr>
                <w:rFonts w:hint="eastAsia"/>
                <w:sz w:val="16"/>
                <w:szCs w:val="16"/>
              </w:rPr>
              <w:t>二</w:t>
            </w:r>
            <w:r w:rsidRPr="00B84037">
              <w:rPr>
                <w:rFonts w:hint="eastAsia"/>
                <w:sz w:val="16"/>
                <w:szCs w:val="16"/>
              </w:rPr>
              <w:t>)</w:t>
            </w:r>
            <w:r w:rsidR="000E5462">
              <w:rPr>
                <w:rFonts w:hint="eastAsia"/>
                <w:sz w:val="16"/>
                <w:szCs w:val="16"/>
              </w:rPr>
              <w:t>、</w:t>
            </w:r>
            <w:r w:rsidR="000E5462" w:rsidRPr="000E5462">
              <w:rPr>
                <w:rFonts w:hint="eastAsia"/>
                <w:sz w:val="16"/>
                <w:szCs w:val="16"/>
              </w:rPr>
              <w:t>孟子選讀</w:t>
            </w:r>
            <w:r w:rsidR="000E5462" w:rsidRPr="000E5462">
              <w:rPr>
                <w:rFonts w:hint="eastAsia"/>
                <w:sz w:val="16"/>
                <w:szCs w:val="16"/>
              </w:rPr>
              <w:t>(</w:t>
            </w:r>
            <w:r w:rsidR="000E5462" w:rsidRPr="000E5462">
              <w:rPr>
                <w:rFonts w:hint="eastAsia"/>
                <w:sz w:val="16"/>
                <w:szCs w:val="16"/>
              </w:rPr>
              <w:t>一</w:t>
            </w:r>
            <w:r w:rsidR="00B017F0">
              <w:rPr>
                <w:rFonts w:hint="eastAsia"/>
                <w:sz w:val="16"/>
                <w:szCs w:val="16"/>
              </w:rPr>
              <w:t>、二</w:t>
            </w:r>
            <w:r w:rsidR="000E5462" w:rsidRPr="000E5462">
              <w:rPr>
                <w:rFonts w:hint="eastAsia"/>
                <w:sz w:val="16"/>
                <w:szCs w:val="16"/>
              </w:rPr>
              <w:t>)</w:t>
            </w:r>
          </w:p>
          <w:p w:rsidR="00B84037" w:rsidRP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三、應用文　四、作文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037" w:rsidRPr="00EC65B6" w:rsidRDefault="00B84037" w:rsidP="00B976E4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採用一綱多本的方式命題</w:t>
            </w:r>
          </w:p>
        </w:tc>
      </w:tr>
      <w:tr w:rsidR="00B976E4" w:rsidRPr="00D35FD1" w:rsidTr="00210750">
        <w:trPr>
          <w:trHeight w:val="69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6E4" w:rsidRPr="00D35FD1" w:rsidRDefault="00B976E4" w:rsidP="00D35FD1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英文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6E4" w:rsidRPr="00E907A9" w:rsidRDefault="00B017F0" w:rsidP="00B976E4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英文Ⅰ~英文Ⅳ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一、人際關係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二、休閒、娛樂與運動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三、日常生活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四、現代科技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五、文化與風俗民情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六、文學與藝術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七、語言</w:t>
            </w:r>
          </w:p>
          <w:p w:rsidR="00B976E4" w:rsidRPr="00EC65B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八、工、商、農業等知識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九、環境教育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十、就業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6E4" w:rsidRPr="00EC65B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採用一綱多本的方式命題</w:t>
            </w:r>
          </w:p>
        </w:tc>
      </w:tr>
      <w:tr w:rsidR="00B017F0" w:rsidRPr="00D35FD1" w:rsidTr="00210750">
        <w:trPr>
          <w:trHeight w:val="60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17F0" w:rsidRPr="00D35FD1" w:rsidRDefault="00B017F0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數學(B)</w:t>
            </w:r>
          </w:p>
          <w:p w:rsidR="00B017F0" w:rsidRPr="00D35FD1" w:rsidRDefault="00B017F0" w:rsidP="00733E97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09 商業管理群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7F0" w:rsidRPr="000E5462" w:rsidRDefault="00B017F0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17F0" w:rsidRPr="000E5462" w:rsidRDefault="00B017F0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一、直線方程式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二、三角函數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三、向量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</w:p>
          <w:p w:rsidR="00B017F0" w:rsidRPr="000E5462" w:rsidRDefault="00B017F0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四、指數與對數及其運算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7F0" w:rsidRPr="00B017F0" w:rsidRDefault="00B017F0" w:rsidP="00B017F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採用一綱多本的方式命題</w:t>
            </w:r>
          </w:p>
          <w:p w:rsidR="00B017F0" w:rsidRPr="00EC65B6" w:rsidRDefault="00B017F0" w:rsidP="00B017F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★為使複習進度更為流暢，故第Ⅳ冊第一單元【三角函數的應用】於第三次考試納入考試範圍</w:t>
            </w:r>
          </w:p>
        </w:tc>
      </w:tr>
      <w:tr w:rsidR="00B017F0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17F0" w:rsidRPr="00D35FD1" w:rsidRDefault="00B017F0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17F0" w:rsidRPr="000E5462" w:rsidRDefault="00B017F0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數學Ⅱ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17F0" w:rsidRPr="00B017F0" w:rsidRDefault="00AE7883" w:rsidP="00AE7883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一、數列與級數　二、式的運算　三、方程式　四、不等式及其應用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17F0" w:rsidRPr="00EC65B6" w:rsidRDefault="00B017F0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B017F0" w:rsidRPr="00D35FD1" w:rsidTr="007F776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17F0" w:rsidRPr="00D35FD1" w:rsidRDefault="00B017F0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17F0" w:rsidRPr="00B017F0" w:rsidRDefault="00B017F0" w:rsidP="00B017F0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數學Ⅲ</w:t>
            </w:r>
          </w:p>
        </w:tc>
        <w:tc>
          <w:tcPr>
            <w:tcW w:w="5245" w:type="dxa"/>
            <w:shd w:val="clear" w:color="auto" w:fill="auto"/>
          </w:tcPr>
          <w:p w:rsidR="00B017F0" w:rsidRPr="00B017F0" w:rsidRDefault="00B017F0" w:rsidP="00B017F0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一、排列組合　二、機率與統計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017F0" w:rsidRPr="00EC65B6" w:rsidRDefault="00B017F0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B017F0" w:rsidRPr="00D35FD1" w:rsidTr="002E062F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17F0" w:rsidRPr="00D35FD1" w:rsidRDefault="00B017F0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17F0" w:rsidRPr="00B017F0" w:rsidRDefault="00B017F0" w:rsidP="00B017F0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數學Ⅳ</w:t>
            </w:r>
          </w:p>
        </w:tc>
        <w:tc>
          <w:tcPr>
            <w:tcW w:w="5245" w:type="dxa"/>
            <w:shd w:val="clear" w:color="auto" w:fill="auto"/>
          </w:tcPr>
          <w:p w:rsidR="00B017F0" w:rsidRPr="00B017F0" w:rsidRDefault="00B017F0" w:rsidP="00B017F0">
            <w:pPr>
              <w:pStyle w:val="a8"/>
              <w:jc w:val="left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017F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一、三角函數的應用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7F0" w:rsidRPr="00EC65B6" w:rsidRDefault="00B017F0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365F72" w:rsidRDefault="00365F72" w:rsidP="00EB483F">
      <w:pPr>
        <w:spacing w:line="0" w:lineRule="atLeast"/>
        <w:rPr>
          <w:rFonts w:ascii="標楷體" w:eastAsia="標楷體" w:hAnsi="標楷體"/>
        </w:rPr>
      </w:pPr>
      <w:r w:rsidRPr="00EB483F">
        <w:rPr>
          <w:rFonts w:ascii="華康新特明體(P)" w:eastAsia="華康新特明體(P)" w:hAnsi="華康新特明體(P)" w:hint="eastAsia"/>
          <w:sz w:val="36"/>
        </w:rPr>
        <w:t>測驗範圍</w:t>
      </w:r>
      <w:r>
        <w:rPr>
          <w:rFonts w:ascii="華康新特明體(P)" w:eastAsia="華康新特明體(P)" w:hAnsi="華康新特明體(P)" w:hint="eastAsia"/>
          <w:sz w:val="36"/>
        </w:rPr>
        <w:t>：專業科目</w:t>
      </w:r>
    </w:p>
    <w:tbl>
      <w:tblPr>
        <w:tblW w:w="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842"/>
        <w:gridCol w:w="1807"/>
      </w:tblGrid>
      <w:tr w:rsidR="00733E97" w:rsidRPr="004A27CE" w:rsidTr="00733E9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E97" w:rsidRPr="004A27CE" w:rsidRDefault="00733E97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E97" w:rsidRPr="004A27CE" w:rsidRDefault="00733E97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6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33E97" w:rsidRPr="004A27CE" w:rsidRDefault="00733E97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範圍</w:t>
            </w:r>
          </w:p>
        </w:tc>
      </w:tr>
      <w:tr w:rsidR="00733E97" w:rsidRPr="00210750" w:rsidTr="00733E97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72439D" w:rsidRDefault="00733E97" w:rsidP="00E04F78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09 商業與</w:t>
            </w:r>
          </w:p>
          <w:p w:rsidR="00733E97" w:rsidRPr="0072439D" w:rsidRDefault="00733E97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b/>
                <w:color w:val="000000"/>
              </w:rPr>
              <w:t>管理群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210750" w:rsidRDefault="00733E97" w:rsidP="0030000B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專業(一)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AE7883" w:rsidRDefault="00733E97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商業概論I、II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3E97" w:rsidRPr="00AE7883" w:rsidRDefault="00733E97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一至六單元</w:t>
            </w:r>
          </w:p>
        </w:tc>
      </w:tr>
      <w:tr w:rsidR="00733E97" w:rsidRPr="00210750" w:rsidTr="00733E97">
        <w:trPr>
          <w:trHeight w:val="456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72439D" w:rsidRDefault="00733E97" w:rsidP="00733E97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210750" w:rsidRDefault="00733E97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AE7883" w:rsidRDefault="00733E97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3E97" w:rsidRPr="00AE7883" w:rsidRDefault="00733E97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733E97" w:rsidRPr="00210750" w:rsidTr="00733E97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72439D" w:rsidRDefault="00733E97" w:rsidP="00733E97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210750" w:rsidRDefault="00733E97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AE7883" w:rsidRDefault="00733E97" w:rsidP="00AE7883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計算機概論I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3E97" w:rsidRPr="00AE7883" w:rsidRDefault="00733E97" w:rsidP="00AE7883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一至五單元</w:t>
            </w:r>
          </w:p>
        </w:tc>
      </w:tr>
      <w:tr w:rsidR="00733E97" w:rsidRPr="00210750" w:rsidTr="00733E97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72439D" w:rsidRDefault="00733E97" w:rsidP="00733E97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210750" w:rsidRDefault="00733E97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7883" w:rsidRDefault="00733E97" w:rsidP="00AE7883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計算機概論II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3E97" w:rsidRPr="00AE7883" w:rsidRDefault="00733E97" w:rsidP="00AE7883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一至四單元</w:t>
            </w:r>
          </w:p>
        </w:tc>
      </w:tr>
      <w:tr w:rsidR="00733E97" w:rsidRPr="00210750" w:rsidTr="00733E97">
        <w:trPr>
          <w:trHeight w:val="456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72439D" w:rsidRDefault="00733E97" w:rsidP="00733E97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210750" w:rsidRDefault="00733E97" w:rsidP="0030000B">
            <w:pPr>
              <w:pStyle w:val="a8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AE7883" w:rsidRDefault="00733E97" w:rsidP="00AE7883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計算機概論III、IV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3E97" w:rsidRPr="00AE7883" w:rsidRDefault="00733E97" w:rsidP="00AE7883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一至五單元</w:t>
            </w:r>
          </w:p>
        </w:tc>
      </w:tr>
      <w:tr w:rsidR="00733E97" w:rsidRPr="00210750" w:rsidTr="00733E97">
        <w:trPr>
          <w:trHeight w:val="456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72439D" w:rsidRDefault="00733E97" w:rsidP="00733E97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210750" w:rsidRDefault="00733E97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AE7883" w:rsidRDefault="00733E97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3E97" w:rsidRPr="00AE7883" w:rsidRDefault="00733E97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</w:tr>
      <w:tr w:rsidR="00733E97" w:rsidRPr="00210750" w:rsidTr="00733E9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72439D" w:rsidRDefault="00733E97" w:rsidP="00733E97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210750" w:rsidRDefault="00733E97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AE7883" w:rsidRDefault="00733E97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會計學I、II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3E97" w:rsidRPr="00AE7883" w:rsidRDefault="00733E97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一至十三單元</w:t>
            </w:r>
          </w:p>
        </w:tc>
      </w:tr>
      <w:tr w:rsidR="00733E97" w:rsidRPr="00210750" w:rsidTr="00733E9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72439D" w:rsidRDefault="00733E97" w:rsidP="00733E97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210750" w:rsidRDefault="00733E97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AE7883" w:rsidRDefault="00733E97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會計學III、IV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3E97" w:rsidRPr="00AE7883" w:rsidRDefault="00733E97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一至六單元</w:t>
            </w:r>
          </w:p>
        </w:tc>
      </w:tr>
      <w:tr w:rsidR="00733E97" w:rsidRPr="00210750" w:rsidTr="00733E9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72439D" w:rsidRDefault="00733E97" w:rsidP="00733E97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210750" w:rsidRDefault="00733E97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97" w:rsidRPr="00AE7883" w:rsidRDefault="00733E97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</w:rPr>
              <w:t>經濟學I、II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3E97" w:rsidRPr="00AE7883" w:rsidRDefault="00733E97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AE7883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一至十四單元</w:t>
            </w:r>
          </w:p>
        </w:tc>
      </w:tr>
    </w:tbl>
    <w:p w:rsidR="00365F72" w:rsidRPr="00210750" w:rsidRDefault="00365F72" w:rsidP="00EB483F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65F72" w:rsidRPr="00210750" w:rsidSect="003F558B">
      <w:footerReference w:type="default" r:id="rId8"/>
      <w:pgSz w:w="11906" w:h="16838"/>
      <w:pgMar w:top="851" w:right="851" w:bottom="851" w:left="851" w:header="851" w:footer="1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DF" w:rsidRDefault="003304DF" w:rsidP="003F558B">
      <w:r>
        <w:separator/>
      </w:r>
    </w:p>
  </w:endnote>
  <w:endnote w:type="continuationSeparator" w:id="0">
    <w:p w:rsidR="003304DF" w:rsidRDefault="003304DF" w:rsidP="003F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(P)">
    <w:altName w:val="Arial Unicode MS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8B" w:rsidRPr="003F558B" w:rsidRDefault="003F558B">
    <w:pPr>
      <w:pStyle w:val="a6"/>
      <w:jc w:val="right"/>
      <w:rPr>
        <w:rFonts w:ascii="新細明體" w:hAnsi="新細明體"/>
        <w:b/>
      </w:rPr>
    </w:pPr>
    <w:r w:rsidRPr="003F558B">
      <w:rPr>
        <w:rFonts w:ascii="新細明體" w:hAnsi="新細明體" w:hint="eastAsia"/>
        <w:b/>
      </w:rPr>
      <w:t>第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PAGE</w:instrText>
    </w:r>
    <w:r w:rsidRPr="003F558B">
      <w:rPr>
        <w:rFonts w:ascii="新細明體" w:hAnsi="新細明體"/>
        <w:b/>
        <w:bCs/>
      </w:rPr>
      <w:fldChar w:fldCharType="separate"/>
    </w:r>
    <w:r w:rsidR="00733E97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頁／共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NUMPAGES</w:instrText>
    </w:r>
    <w:r w:rsidRPr="003F558B">
      <w:rPr>
        <w:rFonts w:ascii="新細明體" w:hAnsi="新細明體"/>
        <w:b/>
        <w:bCs/>
      </w:rPr>
      <w:fldChar w:fldCharType="separate"/>
    </w:r>
    <w:r w:rsidR="00733E97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</w:t>
    </w:r>
  </w:p>
  <w:p w:rsidR="003F558B" w:rsidRDefault="003F5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DF" w:rsidRDefault="003304DF" w:rsidP="003F558B">
      <w:r>
        <w:separator/>
      </w:r>
    </w:p>
  </w:footnote>
  <w:footnote w:type="continuationSeparator" w:id="0">
    <w:p w:rsidR="003304DF" w:rsidRDefault="003304DF" w:rsidP="003F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BAD"/>
    <w:multiLevelType w:val="hybridMultilevel"/>
    <w:tmpl w:val="A4BC3ABA"/>
    <w:lvl w:ilvl="0" w:tplc="915AA69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3F"/>
    <w:rsid w:val="00080495"/>
    <w:rsid w:val="000A3BE9"/>
    <w:rsid w:val="000C0B40"/>
    <w:rsid w:val="000E5462"/>
    <w:rsid w:val="001376AC"/>
    <w:rsid w:val="00210750"/>
    <w:rsid w:val="00235556"/>
    <w:rsid w:val="00243575"/>
    <w:rsid w:val="002A29D8"/>
    <w:rsid w:val="002C4083"/>
    <w:rsid w:val="0030000B"/>
    <w:rsid w:val="0030325F"/>
    <w:rsid w:val="00311BDA"/>
    <w:rsid w:val="003304DF"/>
    <w:rsid w:val="00365F72"/>
    <w:rsid w:val="003676EC"/>
    <w:rsid w:val="003B64C0"/>
    <w:rsid w:val="003D2FCA"/>
    <w:rsid w:val="003F558B"/>
    <w:rsid w:val="00423B04"/>
    <w:rsid w:val="004350D2"/>
    <w:rsid w:val="004644BC"/>
    <w:rsid w:val="004A27CE"/>
    <w:rsid w:val="004B138F"/>
    <w:rsid w:val="00555BE8"/>
    <w:rsid w:val="005B2D12"/>
    <w:rsid w:val="005B63AE"/>
    <w:rsid w:val="005B75FD"/>
    <w:rsid w:val="0066763D"/>
    <w:rsid w:val="006C37D1"/>
    <w:rsid w:val="006C3A28"/>
    <w:rsid w:val="00705E36"/>
    <w:rsid w:val="0072439D"/>
    <w:rsid w:val="00733E97"/>
    <w:rsid w:val="00780A5E"/>
    <w:rsid w:val="00785309"/>
    <w:rsid w:val="007B01FE"/>
    <w:rsid w:val="007C6118"/>
    <w:rsid w:val="007E01C1"/>
    <w:rsid w:val="00870286"/>
    <w:rsid w:val="008B1DBE"/>
    <w:rsid w:val="008B6BA4"/>
    <w:rsid w:val="008E398B"/>
    <w:rsid w:val="008F5B33"/>
    <w:rsid w:val="009113F8"/>
    <w:rsid w:val="00916583"/>
    <w:rsid w:val="00963EE6"/>
    <w:rsid w:val="00970580"/>
    <w:rsid w:val="009A4E7C"/>
    <w:rsid w:val="009F2624"/>
    <w:rsid w:val="00A320A8"/>
    <w:rsid w:val="00AE7883"/>
    <w:rsid w:val="00B017F0"/>
    <w:rsid w:val="00B120DF"/>
    <w:rsid w:val="00B32639"/>
    <w:rsid w:val="00B3282B"/>
    <w:rsid w:val="00B84037"/>
    <w:rsid w:val="00B9749A"/>
    <w:rsid w:val="00B976E4"/>
    <w:rsid w:val="00BC6EC7"/>
    <w:rsid w:val="00C0572A"/>
    <w:rsid w:val="00C76527"/>
    <w:rsid w:val="00C86E89"/>
    <w:rsid w:val="00CE2328"/>
    <w:rsid w:val="00D35FD1"/>
    <w:rsid w:val="00D6081A"/>
    <w:rsid w:val="00D74F7F"/>
    <w:rsid w:val="00DA0EA7"/>
    <w:rsid w:val="00DB637D"/>
    <w:rsid w:val="00DC53A9"/>
    <w:rsid w:val="00DE3648"/>
    <w:rsid w:val="00E04F78"/>
    <w:rsid w:val="00E07221"/>
    <w:rsid w:val="00E26E1D"/>
    <w:rsid w:val="00E86AB4"/>
    <w:rsid w:val="00E907A9"/>
    <w:rsid w:val="00EB483F"/>
    <w:rsid w:val="00EC65B6"/>
    <w:rsid w:val="00F023D8"/>
    <w:rsid w:val="00F12495"/>
    <w:rsid w:val="00F246BC"/>
    <w:rsid w:val="00F402AF"/>
    <w:rsid w:val="00F5107D"/>
    <w:rsid w:val="00FB2EB2"/>
    <w:rsid w:val="00FC1AF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Curriculum Section</cp:lastModifiedBy>
  <cp:revision>2</cp:revision>
  <cp:lastPrinted>2020-02-11T00:44:00Z</cp:lastPrinted>
  <dcterms:created xsi:type="dcterms:W3CDTF">2021-01-04T08:33:00Z</dcterms:created>
  <dcterms:modified xsi:type="dcterms:W3CDTF">2021-01-04T08:33:00Z</dcterms:modified>
</cp:coreProperties>
</file>