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0A" w:rsidRPr="00103A30" w:rsidRDefault="00846B0A" w:rsidP="00103A30">
      <w:pPr>
        <w:widowControl/>
        <w:ind w:leftChars="100" w:left="240"/>
        <w:jc w:val="right"/>
        <w:rPr>
          <w:rFonts w:ascii="新細明體" w:eastAsia="新細明體" w:hAnsi="新細明體" w:cs="新細明體"/>
          <w:bCs/>
          <w:color w:val="000000" w:themeColor="text1"/>
          <w:kern w:val="0"/>
          <w:sz w:val="18"/>
          <w:szCs w:val="18"/>
        </w:rPr>
      </w:pPr>
      <w:r w:rsidRPr="00103A30">
        <w:rPr>
          <w:rFonts w:ascii="新細明體" w:eastAsia="新細明體" w:hAnsi="新細明體" w:cs="新細明體" w:hint="eastAsia"/>
          <w:bCs/>
          <w:color w:val="000000" w:themeColor="text1"/>
          <w:kern w:val="0"/>
          <w:sz w:val="18"/>
          <w:szCs w:val="18"/>
        </w:rPr>
        <w:t>【108新課綱彈性學習】</w:t>
      </w:r>
    </w:p>
    <w:p w:rsidR="00C974D4" w:rsidRDefault="00C974D4" w:rsidP="00C974D4">
      <w:pPr>
        <w:ind w:leftChars="-1" w:left="-2" w:firstLineChars="236" w:firstLine="850"/>
        <w:rPr>
          <w:rFonts w:ascii="微軟正黑體" w:eastAsia="微軟正黑體" w:hAnsi="微軟正黑體" w:cs="新細明體"/>
          <w:b/>
          <w:bCs/>
          <w:color w:val="0000CC"/>
          <w:kern w:val="0"/>
          <w:sz w:val="36"/>
          <w:szCs w:val="36"/>
        </w:rPr>
      </w:pPr>
      <w:r w:rsidRPr="002B6990">
        <w:rPr>
          <w:rFonts w:ascii="微軟正黑體" w:eastAsia="微軟正黑體" w:hAnsi="微軟正黑體" w:cs="新細明體" w:hint="eastAsia"/>
          <w:b/>
          <w:bCs/>
          <w:color w:val="0000CC"/>
          <w:kern w:val="0"/>
          <w:sz w:val="36"/>
          <w:szCs w:val="36"/>
        </w:rPr>
        <w:t>【</w:t>
      </w:r>
      <w:r w:rsidRPr="002C266E">
        <w:rPr>
          <w:rFonts w:ascii="微軟正黑體" w:eastAsia="微軟正黑體" w:hAnsi="微軟正黑體" w:cs="新細明體" w:hint="eastAsia"/>
          <w:b/>
          <w:bCs/>
          <w:color w:val="0000CC"/>
          <w:kern w:val="0"/>
          <w:sz w:val="36"/>
          <w:szCs w:val="36"/>
        </w:rPr>
        <w:t>課目總表</w:t>
      </w:r>
      <w:r>
        <w:rPr>
          <w:rFonts w:ascii="微軟正黑體" w:eastAsia="微軟正黑體" w:hAnsi="微軟正黑體" w:cs="新細明體" w:hint="eastAsia"/>
          <w:b/>
          <w:bCs/>
          <w:color w:val="0000CC"/>
          <w:kern w:val="0"/>
          <w:sz w:val="36"/>
          <w:szCs w:val="36"/>
        </w:rPr>
        <w:t>B</w:t>
      </w:r>
      <w:r w:rsidRPr="002B6990">
        <w:rPr>
          <w:rFonts w:ascii="微軟正黑體" w:eastAsia="微軟正黑體" w:hAnsi="微軟正黑體" w:cs="新細明體" w:hint="eastAsia"/>
          <w:b/>
          <w:bCs/>
          <w:color w:val="0000CC"/>
          <w:kern w:val="0"/>
          <w:sz w:val="36"/>
          <w:szCs w:val="36"/>
        </w:rPr>
        <w:t>】</w:t>
      </w:r>
      <w:r>
        <w:rPr>
          <w:rFonts w:ascii="微軟正黑體" w:eastAsia="微軟正黑體" w:hAnsi="微軟正黑體" w:cs="新細明體" w:hint="eastAsia"/>
          <w:b/>
          <w:bCs/>
          <w:color w:val="0000CC"/>
          <w:kern w:val="0"/>
          <w:sz w:val="36"/>
          <w:szCs w:val="36"/>
        </w:rPr>
        <w:t>~特色微</w:t>
      </w:r>
      <w:r w:rsidRPr="002459BA">
        <w:rPr>
          <w:rFonts w:ascii="微軟正黑體" w:eastAsia="微軟正黑體" w:hAnsi="微軟正黑體" w:cs="新細明體" w:hint="eastAsia"/>
          <w:b/>
          <w:bCs/>
          <w:color w:val="0000CC"/>
          <w:kern w:val="0"/>
          <w:sz w:val="36"/>
          <w:szCs w:val="36"/>
        </w:rPr>
        <w:t>課程</w:t>
      </w:r>
    </w:p>
    <w:p w:rsidR="00C974D4" w:rsidRPr="002C266E" w:rsidRDefault="00C974D4" w:rsidP="00C974D4">
      <w:pPr>
        <w:ind w:leftChars="-1" w:left="-2" w:firstLineChars="236" w:firstLine="566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2B699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1.</w:t>
      </w:r>
      <w:r w:rsidRPr="002B699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請</w:t>
      </w: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授課科別</w:t>
      </w:r>
      <w:r w:rsidRPr="002B699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就下表</w:t>
      </w: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(</w:t>
      </w:r>
      <w:r w:rsidRPr="00D1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課目名稱</w:t>
      </w:r>
      <w:r w:rsidRPr="002C266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欄位</w:t>
      </w: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)</w:t>
      </w:r>
      <w:r w:rsidRPr="002C266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空白處，</w:t>
      </w:r>
      <w:r w:rsidRPr="002B699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自行補上課目名稱</w:t>
      </w:r>
      <w:r w:rsidRPr="002C266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(課目總表)</w:t>
      </w:r>
    </w:p>
    <w:p w:rsidR="00C974D4" w:rsidRDefault="00C974D4" w:rsidP="00C974D4">
      <w:pPr>
        <w:ind w:leftChars="-1" w:left="-2" w:firstLineChars="236" w:firstLine="566"/>
        <w:rPr>
          <w:rFonts w:ascii="標楷體" w:eastAsia="標楷體" w:hAnsi="標楷體" w:cs="新細明體"/>
          <w:color w:val="000000" w:themeColor="text1"/>
          <w:kern w:val="0"/>
          <w:sz w:val="22"/>
        </w:rPr>
      </w:pPr>
      <w:r w:rsidRPr="002B699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2.</w:t>
      </w:r>
      <w:r w:rsidRPr="002B699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後續完成該項規劃作業:</w:t>
      </w:r>
      <w:r w:rsidRPr="002B699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Pr="002B6990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(表一)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之填寫，並</w:t>
      </w:r>
      <w:r w:rsidRPr="002B6990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務必於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檔名</w:t>
      </w:r>
      <w:r w:rsidRPr="002C266E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清楚</w:t>
      </w:r>
      <w:r w:rsidRPr="002B6990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註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課目名稱及科別</w:t>
      </w:r>
    </w:p>
    <w:tbl>
      <w:tblPr>
        <w:tblW w:w="10092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1080"/>
        <w:gridCol w:w="3809"/>
        <w:gridCol w:w="1843"/>
        <w:gridCol w:w="1333"/>
        <w:gridCol w:w="1387"/>
      </w:tblGrid>
      <w:tr w:rsidR="00C974D4" w:rsidRPr="002C266E" w:rsidTr="00C974D4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項次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課目代號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課目名稱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授課科別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(表一)</w:t>
            </w:r>
          </w:p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交件情況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A011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情境美語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初階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color w:val="0000FF"/>
                <w:szCs w:val="24"/>
              </w:rPr>
            </w:pPr>
            <w:r>
              <w:rPr>
                <w:rFonts w:hint="eastAsia"/>
                <w:color w:val="0000FF"/>
              </w:rPr>
              <w:t>英文科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color w:val="0000FF"/>
                <w:szCs w:val="24"/>
              </w:rPr>
            </w:pPr>
            <w:r>
              <w:rPr>
                <w:rFonts w:hint="eastAsia"/>
                <w:color w:val="0000FF"/>
              </w:rPr>
              <w:t>外師組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A012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情境美語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進階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英文科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外師組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A021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生活韓語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color w:val="0000FF"/>
                <w:szCs w:val="24"/>
              </w:rPr>
            </w:pPr>
            <w:r>
              <w:rPr>
                <w:rFonts w:hint="eastAsia"/>
                <w:color w:val="0000FF"/>
              </w:rPr>
              <w:t>外聘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color w:val="0000FF"/>
                <w:szCs w:val="24"/>
              </w:rPr>
            </w:pPr>
            <w:r>
              <w:rPr>
                <w:rFonts w:hint="eastAsia"/>
                <w:color w:val="0000FF"/>
              </w:rPr>
              <w:t>教學組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A022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情境</w:t>
            </w: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韓語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外聘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教學組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A031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閱讀與提問：透過社會議題的文本來學習提問思考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國文科</w:t>
            </w:r>
            <w:r>
              <w:rPr>
                <w:rFonts w:hint="eastAsia"/>
                <w:b/>
                <w:bCs/>
                <w:color w:val="000000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C00000"/>
                <w:szCs w:val="24"/>
              </w:rPr>
            </w:pPr>
            <w:r>
              <w:rPr>
                <w:rFonts w:hint="eastAsia"/>
                <w:b/>
                <w:bCs/>
                <w:color w:val="C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2C266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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A032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國文科</w:t>
            </w:r>
            <w:r>
              <w:rPr>
                <w:rFonts w:hint="eastAsia"/>
                <w:b/>
                <w:bCs/>
                <w:color w:val="000000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A041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(名稱暫未定)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Cs w:val="24"/>
              </w:rPr>
            </w:pPr>
            <w:r>
              <w:rPr>
                <w:rFonts w:hint="eastAsia"/>
                <w:b/>
                <w:bCs/>
                <w:color w:val="FF0000"/>
              </w:rPr>
              <w:t>音樂班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Cs w:val="24"/>
              </w:rPr>
            </w:pPr>
            <w:r>
              <w:rPr>
                <w:rFonts w:hint="eastAsia"/>
                <w:b/>
                <w:bCs/>
                <w:color w:val="FF0000"/>
              </w:rPr>
              <w:t>延遲未交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A042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Cs w:val="24"/>
              </w:rPr>
            </w:pPr>
            <w:r>
              <w:rPr>
                <w:rFonts w:hint="eastAsia"/>
                <w:b/>
                <w:bCs/>
                <w:color w:val="FF0000"/>
              </w:rPr>
              <w:t>音樂班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A051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吃得好、睡得飽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健教科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2C266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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A052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健教科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A061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科學研究及探討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自然科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2C266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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A062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自然科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A071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EXCEL教學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數學科</w:t>
            </w:r>
            <w:r>
              <w:rPr>
                <w:rFonts w:hint="eastAsia"/>
                <w:b/>
                <w:bCs/>
                <w:color w:val="000000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2C266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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A064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數學科</w:t>
            </w:r>
            <w:r>
              <w:rPr>
                <w:rFonts w:hint="eastAsia"/>
                <w:b/>
                <w:bCs/>
                <w:color w:val="000000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A081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運動技巧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color w:val="0000FF"/>
                <w:szCs w:val="24"/>
              </w:rPr>
            </w:pPr>
            <w:r>
              <w:rPr>
                <w:rFonts w:hint="eastAsia"/>
                <w:color w:val="0000FF"/>
              </w:rPr>
              <w:t>體育科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color w:val="0000FF"/>
                <w:szCs w:val="24"/>
              </w:rPr>
            </w:pPr>
            <w:r>
              <w:rPr>
                <w:rFonts w:hint="eastAsia"/>
                <w:color w:val="0000FF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A082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籃球技巧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color w:val="0000FF"/>
                <w:szCs w:val="24"/>
              </w:rPr>
            </w:pPr>
            <w:r>
              <w:rPr>
                <w:rFonts w:hint="eastAsia"/>
                <w:color w:val="0000FF"/>
              </w:rPr>
              <w:t>體育科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B011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TED Talks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英文科</w:t>
            </w:r>
            <w:r>
              <w:rPr>
                <w:rFonts w:hint="eastAsia"/>
                <w:b/>
                <w:bCs/>
                <w:color w:val="000000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2C266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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B012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英文科</w:t>
            </w:r>
            <w:r>
              <w:rPr>
                <w:rFonts w:hint="eastAsia"/>
                <w:b/>
                <w:bCs/>
                <w:color w:val="000000"/>
              </w:rPr>
              <w:t>01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 w:colFirst="2" w:colLast="3"/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B021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D4" w:rsidRPr="00FC395C" w:rsidRDefault="00FC395C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C395C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>金庸小說選讀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Pr="00FC395C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szCs w:val="24"/>
              </w:rPr>
            </w:pPr>
            <w:r w:rsidRPr="00FC395C">
              <w:rPr>
                <w:rFonts w:hint="eastAsia"/>
                <w:b/>
                <w:bCs/>
                <w:color w:val="000000" w:themeColor="text1"/>
              </w:rPr>
              <w:t>國文科</w:t>
            </w:r>
            <w:r w:rsidRPr="00FC395C">
              <w:rPr>
                <w:rFonts w:hint="eastAsia"/>
                <w:b/>
                <w:bCs/>
                <w:color w:val="000000" w:themeColor="text1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B022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FC395C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FC395C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Pr="00FC395C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szCs w:val="24"/>
              </w:rPr>
            </w:pPr>
            <w:r w:rsidRPr="00FC395C">
              <w:rPr>
                <w:rFonts w:hint="eastAsia"/>
                <w:b/>
                <w:bCs/>
                <w:color w:val="000000" w:themeColor="text1"/>
              </w:rPr>
              <w:t>國文科</w:t>
            </w:r>
            <w:r w:rsidRPr="00FC395C">
              <w:rPr>
                <w:rFonts w:hint="eastAsia"/>
                <w:b/>
                <w:bCs/>
                <w:color w:val="000000" w:themeColor="text1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bookmarkEnd w:id="0"/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B031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看</w:t>
            </w: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電影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學</w:t>
            </w: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英文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color w:val="0000FF"/>
                <w:szCs w:val="24"/>
              </w:rPr>
            </w:pPr>
            <w:r>
              <w:rPr>
                <w:rFonts w:hint="eastAsia"/>
                <w:color w:val="0000FF"/>
              </w:rPr>
              <w:t>英文科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color w:val="0000FF"/>
                <w:szCs w:val="24"/>
              </w:rPr>
            </w:pPr>
            <w:r>
              <w:rPr>
                <w:rFonts w:hint="eastAsia"/>
                <w:color w:val="0000FF"/>
              </w:rPr>
              <w:t>外師組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2C266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B032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color w:val="0000FF"/>
                <w:szCs w:val="24"/>
              </w:rPr>
            </w:pPr>
            <w:r>
              <w:rPr>
                <w:rFonts w:hint="eastAsia"/>
                <w:color w:val="0000FF"/>
              </w:rPr>
              <w:t>英文科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color w:val="0000FF"/>
                <w:szCs w:val="24"/>
              </w:rPr>
            </w:pPr>
            <w:r>
              <w:rPr>
                <w:rFonts w:hint="eastAsia"/>
                <w:color w:val="0000FF"/>
              </w:rPr>
              <w:t>外師組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B041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(名稱暫未定)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Cs w:val="24"/>
              </w:rPr>
            </w:pPr>
            <w:r>
              <w:rPr>
                <w:rFonts w:hint="eastAsia"/>
                <w:b/>
                <w:bCs/>
                <w:color w:val="FF0000"/>
              </w:rPr>
              <w:t>美術班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Cs w:val="24"/>
              </w:rPr>
            </w:pPr>
            <w:r>
              <w:rPr>
                <w:rFonts w:hint="eastAsia"/>
                <w:b/>
                <w:bCs/>
                <w:color w:val="FF0000"/>
              </w:rPr>
              <w:t>延遲未交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B042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Cs w:val="24"/>
              </w:rPr>
            </w:pPr>
            <w:r>
              <w:rPr>
                <w:rFonts w:hint="eastAsia"/>
                <w:b/>
                <w:bCs/>
                <w:color w:val="FF0000"/>
              </w:rPr>
              <w:t>美術班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70C0"/>
                <w:szCs w:val="24"/>
              </w:rPr>
            </w:pPr>
            <w:r>
              <w:rPr>
                <w:rFonts w:hint="eastAsia"/>
                <w:b/>
                <w:bCs/>
                <w:color w:val="0070C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B051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玩童玩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幼保學程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2C266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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B052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幼保學程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B061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(名稱暫未定)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C00000"/>
                <w:szCs w:val="24"/>
              </w:rPr>
            </w:pPr>
            <w:r>
              <w:rPr>
                <w:rFonts w:hint="eastAsia"/>
                <w:b/>
                <w:bCs/>
                <w:color w:val="C00000"/>
              </w:rPr>
              <w:t>商經學程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Cs w:val="24"/>
              </w:rPr>
            </w:pPr>
            <w:r>
              <w:rPr>
                <w:rFonts w:hint="eastAsia"/>
                <w:b/>
                <w:bCs/>
                <w:color w:val="FF0000"/>
              </w:rPr>
              <w:t>延遲未交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B062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C00000"/>
                <w:szCs w:val="24"/>
              </w:rPr>
            </w:pPr>
            <w:r>
              <w:rPr>
                <w:rFonts w:hint="eastAsia"/>
                <w:b/>
                <w:bCs/>
                <w:color w:val="C00000"/>
              </w:rPr>
              <w:t>商經學程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C00000"/>
                <w:szCs w:val="24"/>
              </w:rPr>
            </w:pPr>
            <w:r>
              <w:rPr>
                <w:rFonts w:hint="eastAsia"/>
                <w:b/>
                <w:bCs/>
                <w:color w:val="C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B071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生活日語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color w:val="0000FF"/>
                <w:szCs w:val="24"/>
              </w:rPr>
            </w:pPr>
            <w:r>
              <w:rPr>
                <w:rFonts w:hint="eastAsia"/>
                <w:color w:val="0000FF"/>
              </w:rPr>
              <w:t>外聘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color w:val="0000FF"/>
                <w:szCs w:val="24"/>
              </w:rPr>
            </w:pPr>
            <w:r>
              <w:rPr>
                <w:rFonts w:hint="eastAsia"/>
                <w:color w:val="0000FF"/>
              </w:rPr>
              <w:t>教學組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B072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情境</w:t>
            </w: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日語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color w:val="0000FF"/>
                <w:szCs w:val="24"/>
              </w:rPr>
            </w:pPr>
            <w:r>
              <w:rPr>
                <w:rFonts w:hint="eastAsia"/>
                <w:color w:val="0000FF"/>
              </w:rPr>
              <w:t>外聘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color w:val="0000FF"/>
                <w:szCs w:val="24"/>
              </w:rPr>
            </w:pPr>
            <w:r>
              <w:rPr>
                <w:rFonts w:hint="eastAsia"/>
                <w:color w:val="0000FF"/>
              </w:rPr>
              <w:t>教學組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B081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計算機的延伸學習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數學科</w:t>
            </w:r>
            <w:r>
              <w:rPr>
                <w:rFonts w:hint="eastAsia"/>
                <w:b/>
                <w:bCs/>
                <w:color w:val="000000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2C266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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B082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數學科</w:t>
            </w:r>
            <w:r>
              <w:rPr>
                <w:rFonts w:hint="eastAsia"/>
                <w:b/>
                <w:bCs/>
                <w:color w:val="000000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C011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放眼看世界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社會科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2C266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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C012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社會科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C021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電競產業研究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資訊學程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2C266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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C022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資訊學程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C031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(名稱暫未定)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Cs w:val="24"/>
              </w:rPr>
            </w:pPr>
            <w:r>
              <w:rPr>
                <w:rFonts w:hint="eastAsia"/>
                <w:b/>
                <w:bCs/>
                <w:color w:val="FF0000"/>
              </w:rPr>
              <w:t>國文科</w:t>
            </w:r>
            <w:r>
              <w:rPr>
                <w:rFonts w:hint="eastAsia"/>
                <w:b/>
                <w:bCs/>
                <w:color w:val="FF0000"/>
              </w:rPr>
              <w:t>03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Cs w:val="24"/>
              </w:rPr>
            </w:pPr>
            <w:r>
              <w:rPr>
                <w:rFonts w:hint="eastAsia"/>
                <w:b/>
                <w:bCs/>
                <w:color w:val="FF0000"/>
              </w:rPr>
              <w:t>延遲未交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C032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Cs w:val="24"/>
              </w:rPr>
            </w:pPr>
            <w:r>
              <w:rPr>
                <w:rFonts w:hint="eastAsia"/>
                <w:b/>
                <w:bCs/>
                <w:color w:val="FF0000"/>
              </w:rPr>
              <w:t>國文科</w:t>
            </w:r>
            <w:r>
              <w:rPr>
                <w:rFonts w:hint="eastAsia"/>
                <w:b/>
                <w:bCs/>
                <w:color w:val="FF0000"/>
              </w:rPr>
              <w:t>03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C041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(名稱暫未定)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Cs w:val="24"/>
              </w:rPr>
            </w:pPr>
            <w:r>
              <w:rPr>
                <w:rFonts w:hint="eastAsia"/>
                <w:b/>
                <w:bCs/>
                <w:color w:val="FF0000"/>
              </w:rPr>
              <w:t>人文社會班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Cs w:val="24"/>
              </w:rPr>
            </w:pPr>
            <w:r>
              <w:rPr>
                <w:rFonts w:hint="eastAsia"/>
                <w:b/>
                <w:bCs/>
                <w:color w:val="FF0000"/>
              </w:rPr>
              <w:t>延遲未交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C042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szCs w:val="24"/>
              </w:rPr>
            </w:pPr>
            <w:r>
              <w:rPr>
                <w:rFonts w:hint="eastAsia"/>
                <w:b/>
                <w:bCs/>
                <w:color w:val="FF0000"/>
              </w:rPr>
              <w:t>人文社會班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C051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自造者計畫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廣設學程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2C266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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C052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廣設學程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C061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聖經文學選讀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英文科</w:t>
            </w:r>
            <w:r>
              <w:rPr>
                <w:rFonts w:hint="eastAsia"/>
                <w:b/>
                <w:bCs/>
                <w:color w:val="000000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2C266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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C062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英文科</w:t>
            </w:r>
            <w:r>
              <w:rPr>
                <w:rFonts w:hint="eastAsia"/>
                <w:b/>
                <w:bCs/>
                <w:color w:val="000000"/>
              </w:rPr>
              <w:t>02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C071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Cs w:val="24"/>
              </w:rPr>
              <w:t>新聞英語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color w:val="0000FF"/>
                <w:szCs w:val="24"/>
              </w:rPr>
            </w:pPr>
            <w:r>
              <w:rPr>
                <w:rFonts w:hint="eastAsia"/>
                <w:color w:val="0000FF"/>
              </w:rPr>
              <w:t>英文科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color w:val="0000FF"/>
                <w:szCs w:val="24"/>
              </w:rPr>
            </w:pPr>
            <w:r>
              <w:rPr>
                <w:rFonts w:hint="eastAsia"/>
                <w:color w:val="0000FF"/>
              </w:rPr>
              <w:t>外師組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C072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color w:val="0000FF"/>
                <w:szCs w:val="24"/>
              </w:rPr>
            </w:pPr>
            <w:r>
              <w:rPr>
                <w:rFonts w:hint="eastAsia"/>
                <w:color w:val="0000FF"/>
              </w:rPr>
              <w:t>英文科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color w:val="0000FF"/>
                <w:szCs w:val="24"/>
              </w:rPr>
            </w:pPr>
            <w:r>
              <w:rPr>
                <w:rFonts w:hint="eastAsia"/>
                <w:color w:val="0000FF"/>
              </w:rPr>
              <w:t>外師組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C081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日本作家系列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日語學程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2C266E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</w:t>
            </w:r>
          </w:p>
        </w:tc>
      </w:tr>
      <w:tr w:rsidR="00C974D4" w:rsidRPr="002C266E" w:rsidTr="00C974D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C082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D4" w:rsidRPr="002C266E" w:rsidRDefault="00C974D4" w:rsidP="000331E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日語學程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Default="00C974D4" w:rsidP="000331E8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C00000"/>
                <w:szCs w:val="24"/>
              </w:rPr>
            </w:pPr>
            <w:r>
              <w:rPr>
                <w:rFonts w:hint="eastAsia"/>
                <w:b/>
                <w:bCs/>
                <w:color w:val="C0000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D4" w:rsidRPr="002C266E" w:rsidRDefault="00C974D4" w:rsidP="000331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C26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C974D4" w:rsidRDefault="00C974D4" w:rsidP="00C974D4">
      <w:pPr>
        <w:rPr>
          <w:rFonts w:ascii="標楷體" w:eastAsia="標楷體" w:hAnsi="標楷體" w:cs="新細明體"/>
          <w:color w:val="C00000"/>
          <w:kern w:val="0"/>
          <w:szCs w:val="24"/>
        </w:rPr>
      </w:pPr>
    </w:p>
    <w:p w:rsidR="00846B0A" w:rsidRDefault="00846B0A" w:rsidP="00C974D4">
      <w:pPr>
        <w:ind w:leftChars="-1" w:left="-2" w:firstLineChars="158" w:firstLine="379"/>
      </w:pPr>
    </w:p>
    <w:sectPr w:rsidR="00846B0A" w:rsidSect="00457A1A">
      <w:pgSz w:w="11906" w:h="16838"/>
      <w:pgMar w:top="1440" w:right="1800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0D" w:rsidRDefault="0013050D" w:rsidP="00103A30">
      <w:r>
        <w:separator/>
      </w:r>
    </w:p>
  </w:endnote>
  <w:endnote w:type="continuationSeparator" w:id="0">
    <w:p w:rsidR="0013050D" w:rsidRDefault="0013050D" w:rsidP="0010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0D" w:rsidRDefault="0013050D" w:rsidP="00103A30">
      <w:r>
        <w:separator/>
      </w:r>
    </w:p>
  </w:footnote>
  <w:footnote w:type="continuationSeparator" w:id="0">
    <w:p w:rsidR="0013050D" w:rsidRDefault="0013050D" w:rsidP="0010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51F8"/>
    <w:multiLevelType w:val="hybridMultilevel"/>
    <w:tmpl w:val="864A5184"/>
    <w:lvl w:ilvl="0" w:tplc="C62AEA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1A"/>
    <w:rsid w:val="00103A30"/>
    <w:rsid w:val="0013050D"/>
    <w:rsid w:val="001A27E0"/>
    <w:rsid w:val="00457A1A"/>
    <w:rsid w:val="00473744"/>
    <w:rsid w:val="00846B0A"/>
    <w:rsid w:val="00C147C6"/>
    <w:rsid w:val="00C974D4"/>
    <w:rsid w:val="00CD26E3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B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3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3A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3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3A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B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3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3A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3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3A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LIB-NB01</dc:creator>
  <cp:lastModifiedBy>LIB-NB01</cp:lastModifiedBy>
  <cp:revision>3</cp:revision>
  <cp:lastPrinted>2018-09-27T00:29:00Z</cp:lastPrinted>
  <dcterms:created xsi:type="dcterms:W3CDTF">2018-09-26T07:34:00Z</dcterms:created>
  <dcterms:modified xsi:type="dcterms:W3CDTF">2018-09-27T00:29:00Z</dcterms:modified>
</cp:coreProperties>
</file>